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7D53AC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070708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070708">
              <w:rPr>
                <w:rFonts w:cstheme="minorHAnsi"/>
                <w:color w:val="auto"/>
                <w:sz w:val="44"/>
                <w:lang w:val="es-ES"/>
              </w:rPr>
              <w:t>COMUNICACIÓN SOCIAL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07070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</w:t>
            </w:r>
            <w:r w:rsidR="00070708">
              <w:rPr>
                <w:rFonts w:asciiTheme="majorHAnsi" w:hAnsiTheme="majorHAnsi" w:cstheme="majorHAnsi"/>
                <w:b w:val="0"/>
                <w:sz w:val="24"/>
                <w:lang w:val="es-ES"/>
              </w:rPr>
              <w:t>COMUNICACIÓN SOCIAL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7D53A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7D53A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7D53A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7D53A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7D53A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7D53A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7D53A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7D53A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7D53A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7D53A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070708" w:rsidRDefault="0069152E" w:rsidP="00070708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Archivar, organizar, guardar y revisar todo tipo de documentos. </w:t>
            </w:r>
            <w:r w:rsidR="0007070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Realizar fotocopias, asistir a eventos programados de acuerdo a la agenda.</w:t>
            </w:r>
          </w:p>
        </w:tc>
      </w:tr>
      <w:tr w:rsidR="00CD3A8C" w:rsidRPr="007D53A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7D53A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070708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</w:t>
            </w:r>
            <w:r w:rsidR="0084375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hasta la revisión de documentos. </w:t>
            </w:r>
          </w:p>
        </w:tc>
      </w:tr>
      <w:tr w:rsidR="00CD3A8C" w:rsidRPr="007D53A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7D53A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07070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Coordinador de </w:t>
            </w:r>
            <w:r w:rsidR="00070708">
              <w:rPr>
                <w:rFonts w:asciiTheme="majorHAnsi" w:hAnsiTheme="majorHAnsi" w:cstheme="majorHAnsi"/>
                <w:lang w:val="es-ES"/>
              </w:rPr>
              <w:t>Comunicación Social, Giras y Eventos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7D53AC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CD3A8C" w:rsidRPr="00070708" w:rsidRDefault="00070708" w:rsidP="0007070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07070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Ofrecer apoyo administrativo a programas que se llevan a cabo en las diferentes Direcciones de la Presidencia Municipal.</w:t>
            </w:r>
          </w:p>
        </w:tc>
      </w:tr>
      <w:tr w:rsidR="00CD3A8C" w:rsidRPr="007D53AC" w:rsidTr="00B236B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CD3A8C" w:rsidRPr="00070708" w:rsidRDefault="00070708" w:rsidP="00070708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rFonts w:asciiTheme="majorHAnsi" w:eastAsia="Times New Roman" w:hAnsiTheme="majorHAnsi" w:cstheme="majorHAnsi"/>
                <w:color w:val="202124"/>
                <w:lang w:val="es-ES"/>
              </w:rPr>
            </w:pPr>
            <w:r w:rsidRPr="00070708">
              <w:rPr>
                <w:rFonts w:asciiTheme="majorHAnsi" w:eastAsia="Times New Roman" w:hAnsiTheme="majorHAnsi" w:cstheme="majorHAnsi"/>
                <w:color w:val="202124"/>
                <w:lang w:val="es-ES"/>
              </w:rPr>
              <w:t>Apoyo en la elaboración de borradores y textos usados en las comunicaciones (por ejemplo, comunicados de prensa, publicaciones y entradas en las redes sociales)</w:t>
            </w:r>
            <w:r>
              <w:rPr>
                <w:rFonts w:asciiTheme="majorHAnsi" w:eastAsia="Times New Roman" w:hAnsiTheme="majorHAnsi" w:cstheme="majorHAnsi"/>
                <w:color w:val="202124"/>
                <w:lang w:val="es-ES"/>
              </w:rPr>
              <w:t>.</w:t>
            </w:r>
          </w:p>
        </w:tc>
      </w:tr>
      <w:tr w:rsidR="00B21B9E" w:rsidRPr="007D53AC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B236B7" w:rsidRDefault="00B236B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B236B7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lastRenderedPageBreak/>
              <w:t>Ejecutar labores de asistencia profesional, técnica y administrativa de alguna dificultad en el campo de la </w:t>
            </w:r>
            <w:r w:rsidRPr="009A6568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Comunicación</w:t>
            </w:r>
            <w:r w:rsidRPr="00B236B7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tales como apoyo en la producción audiovisual, locuciones institucionales y elaboración de guiones para productos audiovisuales.</w:t>
            </w:r>
          </w:p>
        </w:tc>
      </w:tr>
      <w:tr w:rsidR="00B21B9E" w:rsidRPr="007D53AC" w:rsidTr="00B236B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957E9F" w:rsidRDefault="00957E9F" w:rsidP="00B236B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le encomiende el Coordinador </w:t>
            </w:r>
            <w:r w:rsidR="00B236B7">
              <w:rPr>
                <w:rFonts w:asciiTheme="majorHAnsi" w:hAnsiTheme="majorHAnsi" w:cstheme="majorHAnsi"/>
                <w:lang w:val="es-ES"/>
              </w:rPr>
              <w:t>de Comunicación Social, Prensa y Difusión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7D53AC" w:rsidP="006150C6">
      <w:pPr>
        <w:jc w:val="right"/>
        <w:rPr>
          <w:rFonts w:cstheme="minorHAnsi"/>
          <w:b/>
          <w:i/>
          <w:sz w:val="32"/>
          <w:lang w:val="es-ES"/>
        </w:rPr>
      </w:pPr>
      <w:r>
        <w:rPr>
          <w:rFonts w:cstheme="minorHAnsi"/>
          <w:b/>
          <w:i/>
          <w:sz w:val="20"/>
          <w:lang w:val="es-ES"/>
        </w:rPr>
        <w:t>H. AYUNTAMIENTO 2018-2021</w:t>
      </w:r>
      <w:bookmarkStart w:id="0" w:name="_GoBack"/>
      <w:bookmarkEnd w:id="0"/>
      <w:r w:rsidR="001F1169" w:rsidRPr="006150C6">
        <w:rPr>
          <w:rFonts w:cstheme="minorHAnsi"/>
          <w:b/>
          <w:i/>
          <w:sz w:val="20"/>
          <w:lang w:val="es-ES"/>
        </w:rPr>
        <w:t>, SAN LUIS DE LA PAZ, GUANAJUATO</w:t>
      </w:r>
      <w:r w:rsidR="001F1169"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align>right</wp:align>
          </wp:positionH>
          <wp:positionV relativeFrom="paragraph">
            <wp:posOffset>-322726</wp:posOffset>
          </wp:positionV>
          <wp:extent cx="1226248" cy="1146964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248" cy="114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9AB"/>
    <w:multiLevelType w:val="multilevel"/>
    <w:tmpl w:val="B74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0708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5C6733"/>
    <w:rsid w:val="006150C6"/>
    <w:rsid w:val="0069152E"/>
    <w:rsid w:val="0071235F"/>
    <w:rsid w:val="00715514"/>
    <w:rsid w:val="00774AEE"/>
    <w:rsid w:val="00786D52"/>
    <w:rsid w:val="007D451E"/>
    <w:rsid w:val="007D53AC"/>
    <w:rsid w:val="007F0DED"/>
    <w:rsid w:val="00843758"/>
    <w:rsid w:val="008833CA"/>
    <w:rsid w:val="0092379E"/>
    <w:rsid w:val="00957E9F"/>
    <w:rsid w:val="009A6568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36B7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F1218D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8A3158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21</cp:revision>
  <dcterms:created xsi:type="dcterms:W3CDTF">2022-03-06T19:28:00Z</dcterms:created>
  <dcterms:modified xsi:type="dcterms:W3CDTF">2022-03-11T19:37:00Z</dcterms:modified>
</cp:coreProperties>
</file>